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1089" w:rsidRPr="00441089" w:rsidRDefault="00441089" w:rsidP="00441089">
      <w:pPr>
        <w:rPr>
          <w:sz w:val="24"/>
          <w:szCs w:val="24"/>
        </w:rPr>
      </w:pPr>
      <w:r w:rsidRPr="00441089">
        <w:rPr>
          <w:noProof/>
          <w:sz w:val="24"/>
          <w:szCs w:val="24"/>
        </w:rPr>
        <w:drawing>
          <wp:inline distT="0" distB="0" distL="0" distR="0" wp14:anchorId="3518E873" wp14:editId="3CAA5DE3">
            <wp:extent cx="5943600" cy="1892300"/>
            <wp:effectExtent l="0" t="0" r="0" b="0"/>
            <wp:docPr id="54664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488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089" w:rsidRPr="00441089" w:rsidRDefault="00441089" w:rsidP="00441089">
      <w:pPr>
        <w:rPr>
          <w:sz w:val="24"/>
          <w:szCs w:val="24"/>
        </w:rPr>
      </w:pPr>
      <w:proofErr w:type="spellStart"/>
      <w:r w:rsidRPr="00441089">
        <w:rPr>
          <w:sz w:val="24"/>
          <w:szCs w:val="24"/>
        </w:rPr>
        <w:t>Sceniniai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kostiumai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skyrėsi</w:t>
      </w:r>
      <w:proofErr w:type="spellEnd"/>
      <w:r w:rsidRPr="00441089">
        <w:rPr>
          <w:sz w:val="24"/>
          <w:szCs w:val="24"/>
        </w:rPr>
        <w:t xml:space="preserve">. </w:t>
      </w:r>
      <w:proofErr w:type="spellStart"/>
      <w:r w:rsidRPr="00441089">
        <w:rPr>
          <w:sz w:val="24"/>
          <w:szCs w:val="24"/>
        </w:rPr>
        <w:t>Pagal</w:t>
      </w:r>
      <w:proofErr w:type="spellEnd"/>
      <w:r w:rsidRPr="00441089">
        <w:rPr>
          <w:sz w:val="24"/>
          <w:szCs w:val="24"/>
        </w:rPr>
        <w:t xml:space="preserve"> tai, </w:t>
      </w:r>
      <w:proofErr w:type="spellStart"/>
      <w:r w:rsidRPr="00441089">
        <w:rPr>
          <w:sz w:val="24"/>
          <w:szCs w:val="24"/>
        </w:rPr>
        <w:t>kaip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koncertinė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folkloro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ansamblių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apranga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yra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nutolusi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nuo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autentiškų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drabužių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išskirtos</w:t>
      </w:r>
      <w:proofErr w:type="spellEnd"/>
      <w:r w:rsidRPr="00441089">
        <w:rPr>
          <w:sz w:val="24"/>
          <w:szCs w:val="24"/>
        </w:rPr>
        <w:t xml:space="preserve"> 6 </w:t>
      </w:r>
      <w:proofErr w:type="spellStart"/>
      <w:r w:rsidRPr="00441089">
        <w:rPr>
          <w:sz w:val="24"/>
          <w:szCs w:val="24"/>
        </w:rPr>
        <w:t>kategorijos</w:t>
      </w:r>
      <w:proofErr w:type="spellEnd"/>
      <w:r w:rsidRPr="00441089">
        <w:rPr>
          <w:sz w:val="24"/>
          <w:szCs w:val="24"/>
        </w:rPr>
        <w:t xml:space="preserve">: </w:t>
      </w:r>
      <w:proofErr w:type="spellStart"/>
      <w:r w:rsidRPr="00441089">
        <w:rPr>
          <w:sz w:val="24"/>
          <w:szCs w:val="24"/>
        </w:rPr>
        <w:t>autentiška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apranga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tautiniai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drabužiai</w:t>
      </w:r>
      <w:proofErr w:type="spellEnd"/>
      <w:r w:rsidRPr="00441089">
        <w:rPr>
          <w:sz w:val="24"/>
          <w:szCs w:val="24"/>
        </w:rPr>
        <w:t xml:space="preserve">, </w:t>
      </w:r>
      <w:hyperlink w:anchor="rekonstruoti" w:history="1">
        <w:proofErr w:type="spellStart"/>
        <w:r w:rsidRPr="00441089">
          <w:rPr>
            <w:rStyle w:val="Hyperlink"/>
            <w:sz w:val="24"/>
            <w:szCs w:val="24"/>
          </w:rPr>
          <w:t>rekonstruota</w:t>
        </w:r>
        <w:proofErr w:type="spellEnd"/>
      </w:hyperlink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archeologinė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istorinė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apranga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etnizuoti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drabužiai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kolekcijos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liaudiško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stiliaus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elementais</w:t>
      </w:r>
      <w:proofErr w:type="spellEnd"/>
      <w:r w:rsidRPr="00441089">
        <w:rPr>
          <w:sz w:val="24"/>
          <w:szCs w:val="24"/>
        </w:rPr>
        <w:t>.</w:t>
      </w:r>
    </w:p>
    <w:p w:rsidR="00441089" w:rsidRPr="00441089" w:rsidRDefault="00441089" w:rsidP="00441089">
      <w:pPr>
        <w:rPr>
          <w:sz w:val="24"/>
          <w:szCs w:val="24"/>
        </w:rPr>
      </w:pPr>
      <w:proofErr w:type="spellStart"/>
      <w:r w:rsidRPr="00441089">
        <w:rPr>
          <w:sz w:val="24"/>
          <w:szCs w:val="24"/>
        </w:rPr>
        <w:t>Įsivyravo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samprata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kad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tautišku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lietuvišku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dalyku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laikytina</w:t>
      </w:r>
      <w:proofErr w:type="spellEnd"/>
      <w:r w:rsidRPr="00441089">
        <w:rPr>
          <w:sz w:val="24"/>
          <w:szCs w:val="24"/>
        </w:rPr>
        <w:t xml:space="preserve"> visa, kas </w:t>
      </w:r>
      <w:proofErr w:type="spellStart"/>
      <w:r w:rsidRPr="00441089">
        <w:rPr>
          <w:sz w:val="24"/>
          <w:szCs w:val="24"/>
        </w:rPr>
        <w:t>susiję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kaimo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kultūros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paveldu</w:t>
      </w:r>
      <w:proofErr w:type="spellEnd"/>
      <w:r w:rsidRPr="00441089">
        <w:rPr>
          <w:sz w:val="24"/>
          <w:szCs w:val="24"/>
        </w:rPr>
        <w:t xml:space="preserve">, kas </w:t>
      </w:r>
      <w:proofErr w:type="spellStart"/>
      <w:r w:rsidRPr="00441089">
        <w:rPr>
          <w:sz w:val="24"/>
          <w:szCs w:val="24"/>
        </w:rPr>
        <w:t>yra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rankų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darbo</w:t>
      </w:r>
      <w:proofErr w:type="spellEnd"/>
      <w:r w:rsidRPr="00441089">
        <w:rPr>
          <w:sz w:val="24"/>
          <w:szCs w:val="24"/>
        </w:rPr>
        <w:t>.</w:t>
      </w:r>
    </w:p>
    <w:p w:rsidR="00441089" w:rsidRPr="00441089" w:rsidRDefault="00441089" w:rsidP="00441089">
      <w:pPr>
        <w:rPr>
          <w:sz w:val="24"/>
          <w:szCs w:val="24"/>
        </w:rPr>
      </w:pPr>
      <w:proofErr w:type="spellStart"/>
      <w:r w:rsidRPr="00441089">
        <w:rPr>
          <w:sz w:val="24"/>
          <w:szCs w:val="24"/>
        </w:rPr>
        <w:t>Vėliau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buvo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suvokta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kad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kostiumu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dėvintis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žmogus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turi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būti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atpažįstamas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kaip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konkrečios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etninės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grupės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atstovas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todėl</w:t>
      </w:r>
      <w:proofErr w:type="spellEnd"/>
      <w:r w:rsidRPr="00441089">
        <w:rPr>
          <w:sz w:val="24"/>
          <w:szCs w:val="24"/>
        </w:rPr>
        <w:t xml:space="preserve"> jo </w:t>
      </w:r>
      <w:proofErr w:type="spellStart"/>
      <w:r w:rsidRPr="00441089">
        <w:rPr>
          <w:sz w:val="24"/>
          <w:szCs w:val="24"/>
        </w:rPr>
        <w:t>kostiumas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negalėjo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itin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skirtis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nuo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valstiečių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drabužių</w:t>
      </w:r>
      <w:proofErr w:type="spellEnd"/>
      <w:r w:rsidRPr="00441089">
        <w:rPr>
          <w:sz w:val="24"/>
          <w:szCs w:val="24"/>
        </w:rPr>
        <w:t xml:space="preserve">. Taip </w:t>
      </w:r>
      <w:proofErr w:type="spellStart"/>
      <w:r w:rsidRPr="00441089">
        <w:rPr>
          <w:sz w:val="24"/>
          <w:szCs w:val="24"/>
        </w:rPr>
        <w:t>buvo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pradėta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labiau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gilintis</w:t>
      </w:r>
      <w:proofErr w:type="spellEnd"/>
      <w:r w:rsidRPr="00441089">
        <w:rPr>
          <w:sz w:val="24"/>
          <w:szCs w:val="24"/>
        </w:rPr>
        <w:t xml:space="preserve"> į </w:t>
      </w:r>
      <w:proofErr w:type="spellStart"/>
      <w:r w:rsidRPr="00441089">
        <w:rPr>
          <w:sz w:val="24"/>
          <w:szCs w:val="24"/>
        </w:rPr>
        <w:t>liaudies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drabužių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tyrinėjimus</w:t>
      </w:r>
      <w:proofErr w:type="spellEnd"/>
      <w:r w:rsidRPr="00441089">
        <w:rPr>
          <w:sz w:val="24"/>
          <w:szCs w:val="24"/>
        </w:rPr>
        <w:t xml:space="preserve">. Tad </w:t>
      </w:r>
      <w:proofErr w:type="spellStart"/>
      <w:r w:rsidRPr="00441089">
        <w:rPr>
          <w:sz w:val="24"/>
          <w:szCs w:val="24"/>
        </w:rPr>
        <w:t>etninio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kostiumo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modelį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nulemdavo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turimos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žinios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apie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autentišką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tradicinę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valstiečių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aprangą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ir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gebėjimą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tas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žinias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interpretuoti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tinkamai</w:t>
      </w:r>
      <w:proofErr w:type="spellEnd"/>
      <w:r w:rsidRPr="00441089">
        <w:rPr>
          <w:sz w:val="24"/>
          <w:szCs w:val="24"/>
        </w:rPr>
        <w:t xml:space="preserve">, o </w:t>
      </w:r>
      <w:proofErr w:type="spellStart"/>
      <w:r w:rsidRPr="00441089">
        <w:rPr>
          <w:sz w:val="24"/>
          <w:szCs w:val="24"/>
        </w:rPr>
        <w:t>interpretavimas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dažniausiai</w:t>
      </w:r>
      <w:proofErr w:type="spellEnd"/>
      <w:r w:rsidRPr="00441089">
        <w:rPr>
          <w:sz w:val="24"/>
          <w:szCs w:val="24"/>
        </w:rPr>
        <w:t xml:space="preserve">, </w:t>
      </w:r>
      <w:proofErr w:type="spellStart"/>
      <w:r w:rsidRPr="00441089">
        <w:rPr>
          <w:sz w:val="24"/>
          <w:szCs w:val="24"/>
        </w:rPr>
        <w:t>priklausė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nuo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tuo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laikotarpiu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sklidusios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liaudies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meno</w:t>
      </w:r>
      <w:proofErr w:type="spellEnd"/>
      <w:r w:rsidRPr="00441089">
        <w:rPr>
          <w:sz w:val="24"/>
          <w:szCs w:val="24"/>
        </w:rPr>
        <w:t xml:space="preserve"> </w:t>
      </w:r>
      <w:proofErr w:type="spellStart"/>
      <w:r w:rsidRPr="00441089">
        <w:rPr>
          <w:sz w:val="24"/>
          <w:szCs w:val="24"/>
        </w:rPr>
        <w:t>sampratos</w:t>
      </w:r>
      <w:proofErr w:type="spellEnd"/>
      <w:r w:rsidRPr="00441089">
        <w:rPr>
          <w:sz w:val="24"/>
          <w:szCs w:val="24"/>
        </w:rPr>
        <w:t>.</w:t>
      </w:r>
    </w:p>
    <w:p w:rsidR="00F30153" w:rsidRPr="00441089" w:rsidRDefault="00441089">
      <w:pPr>
        <w:rPr>
          <w:sz w:val="24"/>
          <w:szCs w:val="24"/>
        </w:rPr>
      </w:pPr>
      <w:r w:rsidRPr="00441089">
        <w:rPr>
          <w:sz w:val="24"/>
          <w:szCs w:val="24"/>
        </w:rPr>
        <w:br/>
      </w:r>
      <w:proofErr w:type="spellStart"/>
      <w:r w:rsidRPr="00441089">
        <w:rPr>
          <w:sz w:val="24"/>
          <w:szCs w:val="24"/>
        </w:rPr>
        <w:t>Nuoroda</w:t>
      </w:r>
      <w:proofErr w:type="spellEnd"/>
      <w:r w:rsidRPr="00441089">
        <w:rPr>
          <w:sz w:val="24"/>
          <w:szCs w:val="24"/>
        </w:rPr>
        <w:t xml:space="preserve"> į </w:t>
      </w:r>
      <w:proofErr w:type="spellStart"/>
      <w:r w:rsidRPr="00441089">
        <w:rPr>
          <w:sz w:val="24"/>
          <w:szCs w:val="24"/>
        </w:rPr>
        <w:t>šaltinį</w:t>
      </w:r>
      <w:proofErr w:type="spellEnd"/>
      <w:r w:rsidRPr="00441089">
        <w:rPr>
          <w:sz w:val="24"/>
          <w:szCs w:val="24"/>
        </w:rPr>
        <w:t xml:space="preserve">: </w:t>
      </w:r>
      <w:hyperlink r:id="rId5" w:history="1">
        <w:r w:rsidRPr="00441089">
          <w:rPr>
            <w:rStyle w:val="Hyperlink"/>
            <w:sz w:val="24"/>
            <w:szCs w:val="24"/>
          </w:rPr>
          <w:t>https://portalcris.vdu.lt/server/api/core/bitstreams/a2e971fe-d384-4c0c-bd8c-afef3fbb6cb1/content</w:t>
        </w:r>
      </w:hyperlink>
    </w:p>
    <w:p w:rsidR="00441089" w:rsidRPr="00441089" w:rsidRDefault="00441089">
      <w:pPr>
        <w:rPr>
          <w:sz w:val="24"/>
          <w:szCs w:val="24"/>
        </w:rPr>
      </w:pPr>
    </w:p>
    <w:sectPr w:rsidR="00441089" w:rsidRPr="0044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89"/>
    <w:rsid w:val="00441089"/>
    <w:rsid w:val="00546808"/>
    <w:rsid w:val="00AA0992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4424"/>
  <w15:chartTrackingRefBased/>
  <w15:docId w15:val="{31F2F6DB-5C91-4CDA-8025-617F535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cris.vdu.lt/server/api/core/bitstreams/a2e971fe-d384-4c0c-bd8c-afef3fbb6cb1/cont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2024-11-29T09:14:00Z</dcterms:created>
  <dcterms:modified xsi:type="dcterms:W3CDTF">2024-11-29T09:20:00Z</dcterms:modified>
</cp:coreProperties>
</file>