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Probleminių situacijų analizė</w:t>
      </w:r>
      <w:r w:rsidDel="00000000" w:rsidR="00000000" w:rsidRPr="00000000">
        <w:rPr>
          <w:b w:val="1"/>
          <w:rtl w:val="0"/>
        </w:rPr>
        <w:t xml:space="preserve"> (24.3.2. Kalendoriniai papročiai, tradiciniai verslai ir prekybos būdai)</w:t>
      </w:r>
    </w:p>
    <w:p w:rsidR="00000000" w:rsidDel="00000000" w:rsidP="00000000" w:rsidRDefault="00000000" w:rsidRPr="00000000" w14:paraId="00000002">
      <w:pPr>
        <w:rPr>
          <w:rFonts w:ascii="Lexend" w:cs="Lexend" w:eastAsia="Lexend" w:hAnsi="Lexend"/>
          <w:color w:val="1e1e1e"/>
        </w:rPr>
      </w:pPr>
      <w:r w:rsidDel="00000000" w:rsidR="00000000" w:rsidRPr="00000000">
        <w:rPr/>
        <w:drawing>
          <wp:inline distB="0" distT="0" distL="0" distR="0">
            <wp:extent cx="676275" cy="676275"/>
            <wp:effectExtent b="0" l="0" r="0" t="0"/>
            <wp:docPr id="196252086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76275" cy="676275"/>
                    </a:xfrm>
                    <a:prstGeom prst="rect"/>
                    <a:ln/>
                  </pic:spPr>
                </pic:pic>
              </a:graphicData>
            </a:graphic>
          </wp:inline>
        </w:drawing>
      </w:r>
      <w:r w:rsidDel="00000000" w:rsidR="00000000" w:rsidRPr="00000000">
        <w:rPr>
          <w:rFonts w:ascii="Lexend" w:cs="Lexend" w:eastAsia="Lexend" w:hAnsi="Lexend"/>
          <w:color w:val="1e1e1e"/>
          <w:rtl w:val="0"/>
        </w:rPr>
        <w:t xml:space="preserve">Ar šiandien nuo didžiųjų metų švenčių neatsiejama eglutė – senovės lietuvių šv. Kalėdų simbolis? Perskaitykite rekomenduojamus šaltinius ir parenkite pasirinktos formos (lankstinuką, skaidres, plakatą, laikraštį ir kt.) pranešimą klasės draugams.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-447674</wp:posOffset>
                </wp:positionH>
                <wp:positionV relativeFrom="paragraph">
                  <wp:posOffset>9525</wp:posOffset>
                </wp:positionV>
                <wp:extent cx="6629400" cy="1786145"/>
                <wp:effectExtent b="0" l="0" r="0" t="0"/>
                <wp:wrapNone/>
                <wp:docPr id="1962520865" name=""/>
                <a:graphic>
                  <a:graphicData uri="http://schemas.microsoft.com/office/word/2010/wordprocessingShape">
                    <wps:wsp>
                      <wps:cNvSpPr/>
                      <wps:cNvPr id="4" name="Shape 4"/>
                      <wps:spPr>
                        <a:xfrm>
                          <a:off x="2042730" y="2701770"/>
                          <a:ext cx="6606540" cy="2156460"/>
                        </a:xfrm>
                        <a:prstGeom prst="roundRect">
                          <a:avLst>
                            <a:gd fmla="val 16667" name="adj"/>
                          </a:avLst>
                        </a:prstGeom>
                        <a:solidFill>
                          <a:srgbClr val="FAD0D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-447674</wp:posOffset>
                </wp:positionH>
                <wp:positionV relativeFrom="paragraph">
                  <wp:posOffset>9525</wp:posOffset>
                </wp:positionV>
                <wp:extent cx="6629400" cy="1786145"/>
                <wp:effectExtent b="0" l="0" r="0" t="0"/>
                <wp:wrapNone/>
                <wp:docPr id="196252086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629400" cy="1786145"/>
                        </a:xfrm>
                        <a:prstGeom prst="rect"/>
                        <a:ln/>
                      </pic:spPr>
                    </pic:pic>
                  </a:graphicData>
                </a:graphic>
              </wp:anchor>
            </w:drawing>
          </mc:Fallback>
        </mc:AlternateContent>
      </w:r>
    </w:p>
    <w:p w:rsidR="00000000" w:rsidDel="00000000" w:rsidP="00000000" w:rsidRDefault="00000000" w:rsidRPr="00000000" w14:paraId="00000003">
      <w:pPr>
        <w:rPr>
          <w:rFonts w:ascii="Lexend" w:cs="Lexend" w:eastAsia="Lexend" w:hAnsi="Lexend"/>
          <w:color w:val="1e1e1e"/>
        </w:rPr>
      </w:pPr>
      <w:r w:rsidDel="00000000" w:rsidR="00000000" w:rsidRPr="00000000">
        <w:rPr>
          <w:rtl w:val="0"/>
        </w:rPr>
      </w:r>
    </w:p>
    <w:p w:rsidR="00000000" w:rsidDel="00000000" w:rsidP="00000000" w:rsidRDefault="00000000" w:rsidRPr="00000000" w14:paraId="00000004">
      <w:pPr>
        <w:rPr>
          <w:rFonts w:ascii="Lexend" w:cs="Lexend" w:eastAsia="Lexend" w:hAnsi="Lexend"/>
          <w:color w:val="1e1e1e"/>
        </w:rPr>
      </w:pPr>
      <w:r w:rsidDel="00000000" w:rsidR="00000000" w:rsidRPr="00000000">
        <w:rPr>
          <w:rtl w:val="0"/>
        </w:rPr>
      </w:r>
    </w:p>
    <w:p w:rsidR="00000000" w:rsidDel="00000000" w:rsidP="00000000" w:rsidRDefault="00000000" w:rsidRPr="00000000" w14:paraId="00000005">
      <w:pPr>
        <w:rPr>
          <w:rFonts w:ascii="Lexend" w:cs="Lexend" w:eastAsia="Lexend" w:hAnsi="Lexend"/>
          <w:b w:val="1"/>
          <w:color w:val="1e1e1e"/>
        </w:rPr>
      </w:pPr>
      <w:r w:rsidDel="00000000" w:rsidR="00000000" w:rsidRPr="00000000">
        <w:rPr>
          <w:rFonts w:ascii="Lexend" w:cs="Lexend" w:eastAsia="Lexend" w:hAnsi="Lexend"/>
          <w:b w:val="1"/>
          <w:color w:val="1e1e1e"/>
          <w:rtl w:val="0"/>
        </w:rPr>
        <w:t xml:space="preserve">Šaltiniai:</w:t>
      </w:r>
    </w:p>
    <w:sdt>
      <w:sdtPr>
        <w:lock w:val="contentLocked"/>
        <w:tag w:val="goog_rdk_0"/>
      </w:sdtPr>
      <w:sdtContent>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95"/>
            <w:gridCol w:w="3705"/>
            <w:tblGridChange w:id="0">
              <w:tblGrid>
                <w:gridCol w:w="5295"/>
                <w:gridCol w:w="370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after="0" w:line="240" w:lineRule="auto"/>
                  <w:rPr>
                    <w:rFonts w:ascii="Lexend" w:cs="Lexend" w:eastAsia="Lexend" w:hAnsi="Lexend"/>
                    <w:color w:val="1e1e1e"/>
                  </w:rPr>
                </w:pPr>
                <w:r w:rsidDel="00000000" w:rsidR="00000000" w:rsidRPr="00000000">
                  <w:rPr>
                    <w:rFonts w:ascii="Lexend" w:cs="Lexend" w:eastAsia="Lexend" w:hAnsi="Lexend"/>
                    <w:color w:val="1e1e1e"/>
                    <w:rtl w:val="0"/>
                  </w:rPr>
                  <w:t xml:space="preserve">„Lietuvių kalendorinės šventės“ (sud. B. Imbrasienė): „Eglutės puošimo paprotys. Yra žinių, kad eglutės puošimas Kalėdoms pradėtas XVI a. viduryje Vokietijoje. XIX a. iš čia jis paplito Lenkijoje, Rusijoje, pasiekė ir Lietuvą. Eglutė daugelio tautų magijoje yra laikoma gyvybės ir atsinaujinimo jėgos įsikūnijimu, kaip amžinai žaliuojantis medis. Kai kur, pavyzdžiui, Skandinavijos kraštuose dar neseniai vietoje eglutės ant Kūčių stalo būdavo statomas kviečių pėdas arba iš šiaudų padarytas gaidys ar ožys. Pastarieji sieti su ateinančių metų javų derliaus skatinimu. Kartais virš Kūčių stalo būdavo pakabinamas obuoliais, riešutais papuoštas kviečių pėdas (Lenkijos kaimuose). Tačiau eglutė nukonkuravo kitus simbolius.“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numPr>
                    <w:ilvl w:val="0"/>
                    <w:numId w:val="2"/>
                  </w:numPr>
                  <w:spacing w:after="0" w:line="240" w:lineRule="auto"/>
                  <w:ind w:left="720" w:hanging="360"/>
                  <w:rPr>
                    <w:rFonts w:ascii="Lexend" w:cs="Lexend" w:eastAsia="Lexend" w:hAnsi="Lexend"/>
                    <w:color w:val="1e1e1e"/>
                    <w:u w:val="none"/>
                  </w:rPr>
                </w:pPr>
                <w:r w:rsidDel="00000000" w:rsidR="00000000" w:rsidRPr="00000000">
                  <w:rPr>
                    <w:rFonts w:ascii="Lexend" w:cs="Lexend" w:eastAsia="Lexend" w:hAnsi="Lexend"/>
                    <w:color w:val="1e1e1e"/>
                    <w:rtl w:val="0"/>
                  </w:rPr>
                  <w:t xml:space="preserve">„Kalėdų eglė“ </w:t>
                </w:r>
                <w:hyperlink r:id="rId9">
                  <w:r w:rsidDel="00000000" w:rsidR="00000000" w:rsidRPr="00000000">
                    <w:rPr>
                      <w:rFonts w:ascii="Lexend" w:cs="Lexend" w:eastAsia="Lexend" w:hAnsi="Lexend"/>
                      <w:color w:val="1155cc"/>
                      <w:u w:val="single"/>
                      <w:rtl w:val="0"/>
                    </w:rPr>
                    <w:t xml:space="preserve">https://www.vle.lt/straipsnis/kaledu-egle/</w:t>
                  </w:r>
                </w:hyperlink>
                <w:r w:rsidDel="00000000" w:rsidR="00000000" w:rsidRPr="00000000">
                  <w:rPr>
                    <w:rFonts w:ascii="Lexend" w:cs="Lexend" w:eastAsia="Lexend" w:hAnsi="Lexend"/>
                    <w:color w:val="1e1e1e"/>
                    <w:rtl w:val="0"/>
                  </w:rPr>
                  <w:t xml:space="preserve">.</w:t>
                </w:r>
              </w:p>
              <w:p w:rsidR="00000000" w:rsidDel="00000000" w:rsidP="00000000" w:rsidRDefault="00000000" w:rsidRPr="00000000" w14:paraId="00000008">
                <w:pPr>
                  <w:widowControl w:val="0"/>
                  <w:numPr>
                    <w:ilvl w:val="0"/>
                    <w:numId w:val="2"/>
                  </w:numPr>
                  <w:spacing w:after="0" w:line="240" w:lineRule="auto"/>
                  <w:ind w:left="720" w:hanging="360"/>
                  <w:rPr>
                    <w:rFonts w:ascii="Lexend" w:cs="Lexend" w:eastAsia="Lexend" w:hAnsi="Lexend"/>
                    <w:color w:val="1e1e1e"/>
                    <w:u w:val="none"/>
                  </w:rPr>
                </w:pPr>
                <w:hyperlink r:id="rId10">
                  <w:r w:rsidDel="00000000" w:rsidR="00000000" w:rsidRPr="00000000">
                    <w:rPr>
                      <w:rFonts w:ascii="Lexend" w:cs="Lexend" w:eastAsia="Lexend" w:hAnsi="Lexend"/>
                      <w:color w:val="1155cc"/>
                      <w:u w:val="single"/>
                      <w:rtl w:val="0"/>
                    </w:rPr>
                    <w:t xml:space="preserve">Antanavičius Ugnius 2019: Kada Lietuvos miestuose atsirado pirmosios Kalėdų eglutės.</w:t>
                  </w:r>
                </w:hyperlink>
                <w:r w:rsidDel="00000000" w:rsidR="00000000" w:rsidRPr="00000000">
                  <w:rPr>
                    <w:rtl w:val="0"/>
                  </w:rPr>
                </w:r>
              </w:p>
              <w:p w:rsidR="00000000" w:rsidDel="00000000" w:rsidP="00000000" w:rsidRDefault="00000000" w:rsidRPr="00000000" w14:paraId="00000009">
                <w:pPr>
                  <w:widowControl w:val="0"/>
                  <w:spacing w:after="0" w:line="240" w:lineRule="auto"/>
                  <w:rPr>
                    <w:rFonts w:ascii="Lexend" w:cs="Lexend" w:eastAsia="Lexend" w:hAnsi="Lexend"/>
                    <w:color w:val="1e1e1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color w:val="1e1e1e"/>
                  </w:rPr>
                </w:pPr>
                <w:r w:rsidDel="00000000" w:rsidR="00000000" w:rsidRPr="00000000">
                  <w:rPr>
                    <w:rtl w:val="0"/>
                  </w:rPr>
                </w:r>
              </w:p>
            </w:tc>
          </w:tr>
        </w:tbl>
      </w:sdtContent>
    </w:sdt>
    <w:p w:rsidR="00000000" w:rsidDel="00000000" w:rsidP="00000000" w:rsidRDefault="00000000" w:rsidRPr="00000000" w14:paraId="0000000B">
      <w:pPr>
        <w:rPr>
          <w:rFonts w:ascii="Lexend" w:cs="Lexend" w:eastAsia="Lexend" w:hAnsi="Lexend"/>
          <w:color w:val="1e1e1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Vardas, pavardė</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321945</wp:posOffset>
                </wp:positionV>
                <wp:extent cx="6000750" cy="400050"/>
                <wp:effectExtent b="0" l="0" r="0" t="0"/>
                <wp:wrapSquare wrapText="bothSides" distB="45720" distT="45720" distL="114300" distR="114300"/>
                <wp:docPr id="1962520864" name=""/>
                <a:graphic>
                  <a:graphicData uri="http://schemas.microsoft.com/office/word/2010/wordprocessingShape">
                    <wps:wsp>
                      <wps:cNvSpPr/>
                      <wps:cNvPr id="3" name="Shape 3"/>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321945</wp:posOffset>
                </wp:positionV>
                <wp:extent cx="6000750" cy="400050"/>
                <wp:effectExtent b="0" l="0" r="0" t="0"/>
                <wp:wrapSquare wrapText="bothSides" distB="45720" distT="45720" distL="114300" distR="114300"/>
                <wp:docPr id="1962520864"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6000750" cy="400050"/>
                        </a:xfrm>
                        <a:prstGeom prst="rect"/>
                        <a:ln/>
                      </pic:spPr>
                    </pic:pic>
                  </a:graphicData>
                </a:graphic>
              </wp:anchor>
            </w:drawing>
          </mc:Fallback>
        </mc:AlternateConten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Klasė</w:t>
        <w:br w:type="textWrapp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788670</wp:posOffset>
                </wp:positionV>
                <wp:extent cx="6000750" cy="400465"/>
                <wp:effectExtent b="0" l="0" r="0" t="0"/>
                <wp:wrapSquare wrapText="bothSides" distB="45720" distT="45720" distL="114300" distR="114300"/>
                <wp:docPr id="1962520866" name=""/>
                <a:graphic>
                  <a:graphicData uri="http://schemas.microsoft.com/office/word/2010/wordprocessingShape">
                    <wps:wsp>
                      <wps:cNvSpPr/>
                      <wps:cNvPr id="2" name="Shape 2"/>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788670</wp:posOffset>
                </wp:positionV>
                <wp:extent cx="6000750" cy="400465"/>
                <wp:effectExtent b="0" l="0" r="0" t="0"/>
                <wp:wrapSquare wrapText="bothSides" distB="45720" distT="45720" distL="114300" distR="114300"/>
                <wp:docPr id="1962520866"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6000750" cy="400465"/>
                        </a:xfrm>
                        <a:prstGeom prst="rect"/>
                        <a:ln/>
                      </pic:spPr>
                    </pic:pic>
                  </a:graphicData>
                </a:graphic>
              </wp:anchor>
            </w:drawing>
          </mc:Fallback>
        </mc:AlternateConten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left"/>
        <w:rPr/>
      </w:pPr>
      <w:r w:rsidDel="00000000" w:rsidR="00000000" w:rsidRPr="00000000">
        <w:rPr>
          <w:rtl w:val="0"/>
        </w:rPr>
      </w:r>
    </w:p>
    <w:p w:rsidR="00000000" w:rsidDel="00000000" w:rsidP="00000000" w:rsidRDefault="00000000" w:rsidRPr="00000000" w14:paraId="0000000F">
      <w:pPr>
        <w:numPr>
          <w:ilvl w:val="0"/>
          <w:numId w:val="1"/>
        </w:numPr>
        <w:spacing w:after="0" w:lineRule="auto"/>
        <w:ind w:left="720" w:hanging="360"/>
      </w:pPr>
      <w:r w:rsidDel="00000000" w:rsidR="00000000" w:rsidRPr="00000000">
        <w:rPr>
          <w:rtl w:val="0"/>
        </w:rPr>
        <w:t xml:space="preserve">Kokią pristatymo formą pasirinkote?</w:t>
      </w:r>
    </w:p>
    <w:p w:rsidR="00000000" w:rsidDel="00000000" w:rsidP="00000000" w:rsidRDefault="00000000" w:rsidRPr="00000000" w14:paraId="00000010">
      <w:pPr>
        <w:spacing w:after="0" w:lineRule="auto"/>
        <w:ind w:left="720" w:firstLine="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-47624</wp:posOffset>
                </wp:positionH>
                <wp:positionV relativeFrom="paragraph">
                  <wp:posOffset>45720</wp:posOffset>
                </wp:positionV>
                <wp:extent cx="6000750" cy="400465"/>
                <wp:effectExtent b="0" l="0" r="0" t="0"/>
                <wp:wrapSquare wrapText="bothSides" distB="45720" distT="45720" distL="114300" distR="114300"/>
                <wp:docPr id="1962520862" name=""/>
                <a:graphic>
                  <a:graphicData uri="http://schemas.microsoft.com/office/word/2010/wordprocessingShape">
                    <wps:wsp>
                      <wps:cNvSpPr/>
                      <wps:cNvPr id="2" name="Shape 2"/>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-47624</wp:posOffset>
                </wp:positionH>
                <wp:positionV relativeFrom="paragraph">
                  <wp:posOffset>45720</wp:posOffset>
                </wp:positionV>
                <wp:extent cx="6000750" cy="400465"/>
                <wp:effectExtent b="0" l="0" r="0" t="0"/>
                <wp:wrapSquare wrapText="bothSides" distB="45720" distT="45720" distL="114300" distR="114300"/>
                <wp:docPr id="1962520862"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6000750" cy="400465"/>
                        </a:xfrm>
                        <a:prstGeom prst="rect"/>
                        <a:ln/>
                      </pic:spPr>
                    </pic:pic>
                  </a:graphicData>
                </a:graphic>
              </wp:anchor>
            </w:drawing>
          </mc:Fallback>
        </mc:AlternateContent>
      </w:r>
    </w:p>
    <w:p w:rsidR="00000000" w:rsidDel="00000000" w:rsidP="00000000" w:rsidRDefault="00000000" w:rsidRPr="00000000" w14:paraId="00000011">
      <w:pPr>
        <w:spacing w:after="0" w:lineRule="auto"/>
        <w:ind w:left="720" w:firstLine="0"/>
        <w:rPr/>
      </w:pPr>
      <w:r w:rsidDel="00000000" w:rsidR="00000000" w:rsidRPr="00000000">
        <w:rPr>
          <w:rtl w:val="0"/>
        </w:rPr>
      </w:r>
    </w:p>
    <w:p w:rsidR="00000000" w:rsidDel="00000000" w:rsidP="00000000" w:rsidRDefault="00000000" w:rsidRPr="00000000" w14:paraId="00000012">
      <w:pPr>
        <w:numPr>
          <w:ilvl w:val="0"/>
          <w:numId w:val="1"/>
        </w:numPr>
        <w:spacing w:after="0" w:lineRule="auto"/>
        <w:ind w:left="720" w:hanging="360"/>
      </w:pPr>
      <w:r w:rsidDel="00000000" w:rsidR="00000000" w:rsidRPr="00000000">
        <w:rPr>
          <w:rtl w:val="0"/>
        </w:rPr>
        <w:t xml:space="preserve">Jei turite - įkelkite savo pristatymo nuotrauką.</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340995</wp:posOffset>
                </wp:positionV>
                <wp:extent cx="6000750" cy="1901879"/>
                <wp:effectExtent b="0" l="0" r="0" t="0"/>
                <wp:wrapSquare wrapText="bothSides" distB="45720" distT="45720" distL="114300" distR="114300"/>
                <wp:docPr id="1962520863" name=""/>
                <a:graphic>
                  <a:graphicData uri="http://schemas.microsoft.com/office/word/2010/wordprocessingShape">
                    <wps:wsp>
                      <wps:cNvSpPr/>
                      <wps:cNvPr id="2" name="Shape 2"/>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340995</wp:posOffset>
                </wp:positionV>
                <wp:extent cx="6000750" cy="1901879"/>
                <wp:effectExtent b="0" l="0" r="0" t="0"/>
                <wp:wrapSquare wrapText="bothSides" distB="45720" distT="45720" distL="114300" distR="114300"/>
                <wp:docPr id="1962520863"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6000750" cy="1901879"/>
                        </a:xfrm>
                        <a:prstGeom prst="rect"/>
                        <a:ln/>
                      </pic:spPr>
                    </pic:pic>
                  </a:graphicData>
                </a:graphic>
              </wp:anchor>
            </w:drawing>
          </mc:Fallback>
        </mc:AlternateContent>
      </w:r>
    </w:p>
    <w:p w:rsidR="00000000" w:rsidDel="00000000" w:rsidP="00000000" w:rsidRDefault="00000000" w:rsidRPr="00000000" w14:paraId="00000013">
      <w:pPr>
        <w:spacing w:after="0" w:lineRule="auto"/>
        <w:ind w:left="720" w:firstLine="0"/>
        <w:rPr/>
      </w:pPr>
      <w:r w:rsidDel="00000000" w:rsidR="00000000" w:rsidRPr="00000000">
        <w:rPr>
          <w:rtl w:val="0"/>
        </w:rPr>
      </w:r>
    </w:p>
    <w:sectPr>
      <w:pgSz w:h="16838" w:w="11906" w:orient="portrait"/>
      <w:pgMar w:bottom="1440" w:top="1440" w:left="1440" w:right="1440"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ptos"/>
  <w:font w:name="Lexen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lt-LT"/>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8.00000000000006" w:lineRule="auto"/>
      <w:ind w:left="0" w:right="0" w:firstLine="0"/>
      <w:jc w:val="left"/>
    </w:pPr>
    <w:rPr>
      <w:rFonts w:ascii="Aptos" w:cs="Aptos" w:eastAsia="Aptos" w:hAnsi="Aptos"/>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8.00000000000006" w:lineRule="auto"/>
      <w:ind w:left="0" w:right="0" w:firstLine="0"/>
      <w:jc w:val="left"/>
    </w:pPr>
    <w:rPr>
      <w:rFonts w:ascii="Aptos" w:cs="Aptos" w:eastAsia="Aptos" w:hAnsi="Aptos"/>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8.00000000000006" w:lineRule="auto"/>
      <w:ind w:left="0" w:right="0" w:firstLine="0"/>
      <w:jc w:val="left"/>
    </w:pPr>
    <w:rPr>
      <w:rFonts w:ascii="Aptos" w:cs="Aptos" w:eastAsia="Aptos" w:hAnsi="Aptos"/>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8.00000000000006" w:lineRule="auto"/>
      <w:ind w:left="0" w:right="0" w:firstLine="0"/>
      <w:jc w:val="left"/>
    </w:pPr>
    <w:rPr>
      <w:rFonts w:ascii="Aptos" w:cs="Aptos" w:eastAsia="Aptos" w:hAnsi="Aptos"/>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8.00000000000006" w:lineRule="auto"/>
      <w:ind w:left="0" w:right="0" w:firstLine="0"/>
      <w:jc w:val="left"/>
    </w:pPr>
    <w:rPr>
      <w:rFonts w:ascii="Aptos" w:cs="Aptos" w:eastAsia="Aptos" w:hAnsi="Apto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8.00000000000006" w:lineRule="auto"/>
      <w:ind w:left="0" w:right="0" w:firstLine="0"/>
      <w:jc w:val="left"/>
    </w:pPr>
    <w:rPr>
      <w:rFonts w:ascii="Aptos" w:cs="Aptos" w:eastAsia="Aptos" w:hAnsi="Aptos"/>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8.00000000000006" w:lineRule="auto"/>
      <w:ind w:left="0" w:right="0" w:firstLine="0"/>
      <w:jc w:val="left"/>
    </w:pPr>
    <w:rPr>
      <w:rFonts w:ascii="Aptos" w:cs="Aptos" w:eastAsia="Aptos" w:hAnsi="Aptos"/>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rastasis" w:default="1">
    <w:name w:val="Normal"/>
    <w:qFormat w:val="1"/>
    <w:rsid w:val="005D4C7C"/>
  </w:style>
  <w:style w:type="character" w:styleId="Numatytasispastraiposriftas" w:default="1">
    <w:name w:val="Default Paragraph Font"/>
    <w:uiPriority w:val="1"/>
    <w:unhideWhenUsed w:val="1"/>
  </w:style>
  <w:style w:type="table" w:styleId="prastojilentel" w:default="1">
    <w:name w:val="Normal Table"/>
    <w:uiPriority w:val="99"/>
    <w:semiHidden w:val="1"/>
    <w:unhideWhenUsed w:val="1"/>
    <w:tblPr>
      <w:tblInd w:w="0.0" w:type="dxa"/>
      <w:tblCellMar>
        <w:top w:w="0.0" w:type="dxa"/>
        <w:left w:w="108.0" w:type="dxa"/>
        <w:bottom w:w="0.0" w:type="dxa"/>
        <w:right w:w="108.0" w:type="dxa"/>
      </w:tblCellMar>
    </w:tblPr>
  </w:style>
  <w:style w:type="numbering" w:styleId="Sraonra" w:default="1">
    <w:name w:val="No List"/>
    <w:uiPriority w:val="99"/>
    <w:semiHidden w:val="1"/>
    <w:unhideWhenUsed w:val="1"/>
  </w:style>
  <w:style w:type="character" w:styleId="Hipersaitas">
    <w:name w:val="Hyperlink"/>
    <w:basedOn w:val="Numatytasispastraiposriftas"/>
    <w:uiPriority w:val="99"/>
    <w:unhideWhenUsed w:val="1"/>
    <w:rsid w:val="00CD2367"/>
    <w:rPr>
      <w:color w:val="467886" w:themeColor="hyperlink"/>
      <w:u w:val="single"/>
    </w:rPr>
  </w:style>
  <w:style w:type="character" w:styleId="Neapdorotaspaminjimas">
    <w:name w:val="Unresolved Mention"/>
    <w:basedOn w:val="Numatytasispastraiposriftas"/>
    <w:uiPriority w:val="99"/>
    <w:semiHidden w:val="1"/>
    <w:unhideWhenUsed w:val="1"/>
    <w:rsid w:val="00CD2367"/>
    <w:rPr>
      <w:color w:val="605e5c"/>
      <w:shd w:color="auto" w:fill="e1dfdd" w:val="clear"/>
    </w:rPr>
  </w:style>
  <w:style w:type="table" w:styleId="Lentelstinklelis">
    <w:name w:val="Table Grid"/>
    <w:basedOn w:val="prastojilentel"/>
    <w:uiPriority w:val="39"/>
    <w:rsid w:val="00CD236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raopastraipa">
    <w:name w:val="List Paragraph"/>
    <w:basedOn w:val="prastasis"/>
    <w:uiPriority w:val="34"/>
    <w:qFormat w:val="1"/>
    <w:rsid w:val="00CD236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8.0000000000000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hyperlink" Target="https://www.15min.lt/gyvenimas/naujiena/ar-zinai/kada-lietuvos-miestuose-atsirado-pirmosios-kaledu-eglutes-1634-1239630" TargetMode="External"/><Relationship Id="rId13" Type="http://schemas.openxmlformats.org/officeDocument/2006/relationships/image" Target="media/image2.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le.lt/straipsnis/kaledu-egle/" TargetMode="External"/><Relationship Id="rId14"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2tiHFyusu4gNaxxazSIljJ9eFA==">CgMxLjAaHwoBMBIaChgICVIUChJ0YWJsZS4xM2owaGwzeGlsOGs4AHIhMTBtLUQxb25uZmdBTURkcjlWMGVhQ1I2YTJiVkVXQTA1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2024-11-26T12:10:00Z</dcterms:created>
  <dc:creator>Giedre J</dc:creator>
</cp:coreProperties>
</file>