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69E7" w:rsidRPr="00C169E7" w:rsidRDefault="00C169E7">
      <w:pPr>
        <w:rPr>
          <w:sz w:val="24"/>
          <w:szCs w:val="24"/>
        </w:rPr>
      </w:pPr>
      <w:r w:rsidRPr="00C169E7">
        <w:rPr>
          <w:noProof/>
          <w:sz w:val="24"/>
          <w:szCs w:val="24"/>
        </w:rPr>
        <w:drawing>
          <wp:inline distT="0" distB="0" distL="0" distR="0" wp14:anchorId="00C69D1E" wp14:editId="64047728">
            <wp:extent cx="5943600" cy="684530"/>
            <wp:effectExtent l="0" t="0" r="0" b="1270"/>
            <wp:docPr id="1923586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865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9E7" w:rsidRPr="00C169E7" w:rsidRDefault="00C169E7">
      <w:pPr>
        <w:rPr>
          <w:sz w:val="24"/>
          <w:szCs w:val="24"/>
        </w:rPr>
      </w:pPr>
    </w:p>
    <w:p w:rsidR="00F30153" w:rsidRPr="00C169E7" w:rsidRDefault="00C169E7">
      <w:pPr>
        <w:rPr>
          <w:sz w:val="24"/>
          <w:szCs w:val="24"/>
        </w:rPr>
      </w:pPr>
      <w:proofErr w:type="spellStart"/>
      <w:r w:rsidRPr="00C169E7">
        <w:rPr>
          <w:sz w:val="24"/>
          <w:szCs w:val="24"/>
        </w:rPr>
        <w:t>Tautiniai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drabužiai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tapo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tautos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kultūros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simboliu</w:t>
      </w:r>
      <w:proofErr w:type="spellEnd"/>
      <w:r w:rsidRPr="00C169E7">
        <w:rPr>
          <w:sz w:val="24"/>
          <w:szCs w:val="24"/>
        </w:rPr>
        <w:t xml:space="preserve">. XIX a. </w:t>
      </w:r>
      <w:proofErr w:type="spellStart"/>
      <w:r w:rsidRPr="00C169E7">
        <w:rPr>
          <w:sz w:val="24"/>
          <w:szCs w:val="24"/>
        </w:rPr>
        <w:t>pabaigoje</w:t>
      </w:r>
      <w:proofErr w:type="spellEnd"/>
      <w:r w:rsidRPr="00C169E7">
        <w:rPr>
          <w:sz w:val="24"/>
          <w:szCs w:val="24"/>
        </w:rPr>
        <w:t xml:space="preserve">–XX a. </w:t>
      </w:r>
      <w:proofErr w:type="spellStart"/>
      <w:r w:rsidRPr="00C169E7">
        <w:rPr>
          <w:sz w:val="24"/>
          <w:szCs w:val="24"/>
        </w:rPr>
        <w:t>pradžioje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vykstant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nacionaliniam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išsivaduojamajam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judėjimui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prireikė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tautos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simbolių</w:t>
      </w:r>
      <w:proofErr w:type="spellEnd"/>
      <w:r w:rsidRPr="00C169E7">
        <w:rPr>
          <w:sz w:val="24"/>
          <w:szCs w:val="24"/>
        </w:rPr>
        <w:t xml:space="preserve">. </w:t>
      </w:r>
      <w:proofErr w:type="spellStart"/>
      <w:r w:rsidRPr="00C169E7">
        <w:rPr>
          <w:sz w:val="24"/>
          <w:szCs w:val="24"/>
        </w:rPr>
        <w:t>Vienu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iš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jų</w:t>
      </w:r>
      <w:proofErr w:type="spellEnd"/>
      <w:r w:rsidRPr="00C169E7">
        <w:rPr>
          <w:sz w:val="24"/>
          <w:szCs w:val="24"/>
        </w:rPr>
        <w:t xml:space="preserve"> (</w:t>
      </w:r>
      <w:proofErr w:type="spellStart"/>
      <w:r w:rsidRPr="00C169E7">
        <w:rPr>
          <w:sz w:val="24"/>
          <w:szCs w:val="24"/>
        </w:rPr>
        <w:t>greta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vėliavos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ir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herbo</w:t>
      </w:r>
      <w:proofErr w:type="spellEnd"/>
      <w:r w:rsidRPr="00C169E7">
        <w:rPr>
          <w:sz w:val="24"/>
          <w:szCs w:val="24"/>
        </w:rPr>
        <w:t xml:space="preserve">) </w:t>
      </w:r>
      <w:proofErr w:type="spellStart"/>
      <w:r w:rsidRPr="00C169E7">
        <w:rPr>
          <w:sz w:val="24"/>
          <w:szCs w:val="24"/>
        </w:rPr>
        <w:t>tapo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tautinis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kostiumas</w:t>
      </w:r>
      <w:proofErr w:type="spellEnd"/>
      <w:r w:rsidRPr="00C169E7">
        <w:rPr>
          <w:sz w:val="24"/>
          <w:szCs w:val="24"/>
        </w:rPr>
        <w:t xml:space="preserve"> – </w:t>
      </w:r>
      <w:proofErr w:type="spellStart"/>
      <w:r w:rsidRPr="00C169E7">
        <w:rPr>
          <w:sz w:val="24"/>
          <w:szCs w:val="24"/>
        </w:rPr>
        <w:t>išeiginiai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valstiečių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tradiciniai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drabužiai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iki</w:t>
      </w:r>
      <w:proofErr w:type="spellEnd"/>
      <w:r w:rsidRPr="00C169E7">
        <w:rPr>
          <w:sz w:val="24"/>
          <w:szCs w:val="24"/>
        </w:rPr>
        <w:t xml:space="preserve"> XIX a. </w:t>
      </w:r>
      <w:proofErr w:type="spellStart"/>
      <w:r w:rsidRPr="00C169E7">
        <w:rPr>
          <w:sz w:val="24"/>
          <w:szCs w:val="24"/>
        </w:rPr>
        <w:t>vidurio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klostęsi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veikiami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istorinių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ekonominių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gamtinių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sąlygų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ūkinės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veiklos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papročių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tradicijų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ir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religijos</w:t>
      </w:r>
      <w:proofErr w:type="spellEnd"/>
      <w:r w:rsidRPr="00C169E7">
        <w:rPr>
          <w:sz w:val="24"/>
          <w:szCs w:val="24"/>
        </w:rPr>
        <w:t xml:space="preserve">. </w:t>
      </w:r>
      <w:proofErr w:type="spellStart"/>
      <w:r w:rsidRPr="00C169E7">
        <w:rPr>
          <w:sz w:val="24"/>
          <w:szCs w:val="24"/>
        </w:rPr>
        <w:t>Kiekvienoje</w:t>
      </w:r>
      <w:proofErr w:type="spellEnd"/>
      <w:r w:rsidRPr="00C169E7">
        <w:rPr>
          <w:sz w:val="24"/>
          <w:szCs w:val="24"/>
        </w:rPr>
        <w:t xml:space="preserve"> Lietuvos </w:t>
      </w:r>
      <w:proofErr w:type="spellStart"/>
      <w:r w:rsidRPr="00C169E7">
        <w:rPr>
          <w:sz w:val="24"/>
          <w:szCs w:val="24"/>
        </w:rPr>
        <w:t>etnografinėje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srityje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tautiniai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drabužiai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turi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savitų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bruožų</w:t>
      </w:r>
      <w:proofErr w:type="spellEnd"/>
      <w:r w:rsidRPr="00C169E7">
        <w:rPr>
          <w:sz w:val="24"/>
          <w:szCs w:val="24"/>
        </w:rPr>
        <w:t xml:space="preserve">. </w:t>
      </w:r>
      <w:proofErr w:type="spellStart"/>
      <w:r w:rsidRPr="00C169E7">
        <w:rPr>
          <w:sz w:val="24"/>
          <w:szCs w:val="24"/>
        </w:rPr>
        <w:t>Regioninio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lietuvių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tautinio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kostiumo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pagrindą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sudarantys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moterų</w:t>
      </w:r>
      <w:proofErr w:type="spellEnd"/>
      <w:r w:rsidRPr="00C169E7">
        <w:rPr>
          <w:sz w:val="24"/>
          <w:szCs w:val="24"/>
        </w:rPr>
        <w:t xml:space="preserve"> (</w:t>
      </w:r>
      <w:proofErr w:type="spellStart"/>
      <w:r w:rsidRPr="00C169E7">
        <w:rPr>
          <w:sz w:val="24"/>
          <w:szCs w:val="24"/>
        </w:rPr>
        <w:t>marškiniai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sijonas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prijuostė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liemenė</w:t>
      </w:r>
      <w:proofErr w:type="spellEnd"/>
      <w:r w:rsidRPr="00C169E7">
        <w:rPr>
          <w:sz w:val="24"/>
          <w:szCs w:val="24"/>
        </w:rPr>
        <w:t xml:space="preserve">, galvos </w:t>
      </w:r>
      <w:proofErr w:type="spellStart"/>
      <w:r w:rsidRPr="00C169E7">
        <w:rPr>
          <w:sz w:val="24"/>
          <w:szCs w:val="24"/>
        </w:rPr>
        <w:t>apdanga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ir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apavas</w:t>
      </w:r>
      <w:proofErr w:type="spellEnd"/>
      <w:r w:rsidRPr="00C169E7">
        <w:rPr>
          <w:sz w:val="24"/>
          <w:szCs w:val="24"/>
        </w:rPr>
        <w:t xml:space="preserve">) </w:t>
      </w:r>
      <w:proofErr w:type="spellStart"/>
      <w:r w:rsidRPr="00C169E7">
        <w:rPr>
          <w:sz w:val="24"/>
          <w:szCs w:val="24"/>
        </w:rPr>
        <w:t>ir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vyrų</w:t>
      </w:r>
      <w:proofErr w:type="spellEnd"/>
      <w:r w:rsidRPr="00C169E7">
        <w:rPr>
          <w:sz w:val="24"/>
          <w:szCs w:val="24"/>
        </w:rPr>
        <w:t xml:space="preserve"> (</w:t>
      </w:r>
      <w:proofErr w:type="spellStart"/>
      <w:r w:rsidRPr="00C169E7">
        <w:rPr>
          <w:sz w:val="24"/>
          <w:szCs w:val="24"/>
        </w:rPr>
        <w:t>marškiniai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kelnės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liemenė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rudinė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diržas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ar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juosta</w:t>
      </w:r>
      <w:proofErr w:type="spellEnd"/>
      <w:r w:rsidRPr="00C169E7">
        <w:rPr>
          <w:sz w:val="24"/>
          <w:szCs w:val="24"/>
        </w:rPr>
        <w:t xml:space="preserve">, galvos </w:t>
      </w:r>
      <w:proofErr w:type="spellStart"/>
      <w:r w:rsidRPr="00C169E7">
        <w:rPr>
          <w:sz w:val="24"/>
          <w:szCs w:val="24"/>
        </w:rPr>
        <w:t>apdanga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ir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apavas</w:t>
      </w:r>
      <w:proofErr w:type="spellEnd"/>
      <w:r w:rsidRPr="00C169E7">
        <w:rPr>
          <w:sz w:val="24"/>
          <w:szCs w:val="24"/>
        </w:rPr>
        <w:t xml:space="preserve">) </w:t>
      </w:r>
      <w:proofErr w:type="spellStart"/>
      <w:r w:rsidRPr="00C169E7">
        <w:rPr>
          <w:sz w:val="24"/>
          <w:szCs w:val="24"/>
        </w:rPr>
        <w:t>drabužiai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yra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vienodi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visoje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Lietuvoje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skiriasi</w:t>
      </w:r>
      <w:proofErr w:type="spellEnd"/>
      <w:r w:rsidRPr="00C169E7">
        <w:rPr>
          <w:sz w:val="24"/>
          <w:szCs w:val="24"/>
        </w:rPr>
        <w:t xml:space="preserve"> tik </w:t>
      </w:r>
      <w:proofErr w:type="spellStart"/>
      <w:r w:rsidRPr="00C169E7">
        <w:rPr>
          <w:sz w:val="24"/>
          <w:szCs w:val="24"/>
        </w:rPr>
        <w:t>medžiaga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spalvomis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sukirpimu</w:t>
      </w:r>
      <w:proofErr w:type="spellEnd"/>
      <w:r w:rsidRPr="00C169E7">
        <w:rPr>
          <w:sz w:val="24"/>
          <w:szCs w:val="24"/>
        </w:rPr>
        <w:t xml:space="preserve">, </w:t>
      </w:r>
      <w:proofErr w:type="spellStart"/>
      <w:r w:rsidRPr="00C169E7">
        <w:rPr>
          <w:sz w:val="24"/>
          <w:szCs w:val="24"/>
        </w:rPr>
        <w:t>puošyba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ir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vilkėjimo</w:t>
      </w:r>
      <w:proofErr w:type="spellEnd"/>
      <w:r w:rsidRPr="00C169E7">
        <w:rPr>
          <w:sz w:val="24"/>
          <w:szCs w:val="24"/>
        </w:rPr>
        <w:t xml:space="preserve"> </w:t>
      </w:r>
      <w:proofErr w:type="spellStart"/>
      <w:r w:rsidRPr="00C169E7">
        <w:rPr>
          <w:sz w:val="24"/>
          <w:szCs w:val="24"/>
        </w:rPr>
        <w:t>būdu</w:t>
      </w:r>
      <w:proofErr w:type="spellEnd"/>
      <w:r w:rsidRPr="00C169E7">
        <w:rPr>
          <w:sz w:val="24"/>
          <w:szCs w:val="24"/>
        </w:rPr>
        <w:t>.</w:t>
      </w:r>
    </w:p>
    <w:p w:rsidR="00C169E7" w:rsidRPr="00C169E7" w:rsidRDefault="00C169E7">
      <w:pPr>
        <w:rPr>
          <w:sz w:val="24"/>
          <w:szCs w:val="24"/>
        </w:rPr>
      </w:pPr>
      <w:r w:rsidRPr="00C169E7">
        <w:rPr>
          <w:sz w:val="24"/>
          <w:szCs w:val="24"/>
        </w:rPr>
        <w:br/>
      </w:r>
      <w:proofErr w:type="spellStart"/>
      <w:r w:rsidRPr="00C169E7">
        <w:rPr>
          <w:sz w:val="24"/>
          <w:szCs w:val="24"/>
        </w:rPr>
        <w:t>Nuoroda</w:t>
      </w:r>
      <w:proofErr w:type="spellEnd"/>
      <w:r w:rsidRPr="00C169E7">
        <w:rPr>
          <w:sz w:val="24"/>
          <w:szCs w:val="24"/>
        </w:rPr>
        <w:t xml:space="preserve"> į </w:t>
      </w:r>
      <w:proofErr w:type="spellStart"/>
      <w:r w:rsidRPr="00C169E7">
        <w:rPr>
          <w:sz w:val="24"/>
          <w:szCs w:val="24"/>
        </w:rPr>
        <w:t>šaltinį</w:t>
      </w:r>
      <w:proofErr w:type="spellEnd"/>
      <w:r w:rsidRPr="00C169E7">
        <w:rPr>
          <w:sz w:val="24"/>
          <w:szCs w:val="24"/>
        </w:rPr>
        <w:t xml:space="preserve">: </w:t>
      </w:r>
      <w:hyperlink r:id="rId5" w:history="1">
        <w:r w:rsidRPr="00C169E7">
          <w:rPr>
            <w:rStyle w:val="Hyperlink"/>
            <w:sz w:val="24"/>
            <w:szCs w:val="24"/>
          </w:rPr>
          <w:t>https://www.vle.lt/straipsnis/lietuviu-tautiniai-drabuziai/</w:t>
        </w:r>
      </w:hyperlink>
    </w:p>
    <w:p w:rsidR="00C169E7" w:rsidRPr="00C169E7" w:rsidRDefault="00C169E7">
      <w:pPr>
        <w:rPr>
          <w:sz w:val="24"/>
          <w:szCs w:val="24"/>
        </w:rPr>
      </w:pPr>
    </w:p>
    <w:sectPr w:rsidR="00C169E7" w:rsidRPr="00C16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E7"/>
    <w:rsid w:val="00546808"/>
    <w:rsid w:val="00AA0992"/>
    <w:rsid w:val="00C169E7"/>
    <w:rsid w:val="00F30153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E493"/>
  <w15:chartTrackingRefBased/>
  <w15:docId w15:val="{6E42F9EE-FB53-4355-8429-E7E4DB7F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9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le.lt/straipsnis/lietuviu-tautiniai-drabuzia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2024-11-29T08:46:00Z</dcterms:created>
  <dcterms:modified xsi:type="dcterms:W3CDTF">2024-11-29T08:48:00Z</dcterms:modified>
</cp:coreProperties>
</file>